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Ekspertka Delante prelegentką na konferencji I Love Marketing &amp; Technology 2026. Katarzyna Śliwa opowie o nowej roli linków w budowaniu autorytetu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Ekspertka agencji Delante wystąpi 23 kwietnia na konferencji I Love Marketing &amp; Technology 2026 w Warszawie. Katarzyna Śliwa, Senior Off-site SEO Specialist, opowie o strategicznej roli linków w budowaniu autorytetu domeny. To bardzo ważne zagadnienie w kontekście zabezpieczania widoczności marki, biorąc pod uwagę wszystkie zmiany związane z wyszukiwaniem w modelach LLM.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Tranformacja modeli wyszukiwania powoduje, że inwestycja w bezpieczny profil linków staje się jednym z podstawowych elementów zarządzania ryzykiem biznesowym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Udział przedstawicieli Delante w konferencji to okazja dla wszystkich decydentów, aby przyjrzeć się analizie strategii widoczności swojej marki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 I Love Marketing &amp; Technology 2026 odbędzie się w dniach 21-23.04 w Warszawie, a prelekcja ekspertki Delante będzie miała miejsce 23 kwietnia w ramach ścieżki PRO: SEO &amp; content.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cyfrową reputację i zaufanie w erze AI?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sposobu wyszukiwania i rozwój modeli AI powodują, że podejście, które zdawało egzamin jeszcze jakiś czas temu, dziś już nie wystarczy, by zadbać o wiarygodny wizerunek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Tematem p</w:t>
      </w:r>
      <w:r>
        <w:rPr>
          <w:rFonts w:ascii="calibri" w:hAnsi="calibri" w:eastAsia="calibri" w:cs="calibri"/>
          <w:sz w:val="24"/>
          <w:szCs w:val="24"/>
        </w:rPr>
        <w:t xml:space="preserve">relekcji Katarzyny Śliwy będzie nowoczesny wymiar Off-site SEO, w którym priorytetem jest budowanie przewidywalnej reputacji cyfrowej</w:t>
      </w:r>
      <w:r>
        <w:rPr>
          <w:rFonts w:ascii="calibri" w:hAnsi="calibri" w:eastAsia="calibri" w:cs="calibri"/>
          <w:sz w:val="24"/>
          <w:szCs w:val="24"/>
        </w:rPr>
        <w:t xml:space="preserve">. I</w:t>
      </w:r>
      <w:r>
        <w:rPr>
          <w:rFonts w:ascii="calibri" w:hAnsi="calibri" w:eastAsia="calibri" w:cs="calibri"/>
          <w:sz w:val="24"/>
          <w:szCs w:val="24"/>
        </w:rPr>
        <w:t xml:space="preserve">nwestycja w autorytet domeny to element, który pozwala obniżyć koszt pozyskania klienta (CAC) </w:t>
      </w:r>
      <w:r>
        <w:rPr>
          <w:rFonts w:ascii="calibri" w:hAnsi="calibri" w:eastAsia="calibri" w:cs="calibri"/>
          <w:sz w:val="24"/>
          <w:szCs w:val="24"/>
        </w:rPr>
        <w:t xml:space="preserve">i budować długoterminową przewagę rynkową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Pozyskiwanie linków jest dzisiaj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decyzją o tym, w jakim otoczeniu cyfrowym pozycjonuje się marka.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ez Link Buildingu Google i narzędzia AI nie będą traktowały strony jako zaufaną i nie pokażą jej w swoich wynikach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Śliwa, Senior Off-site SEO Specialist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mojego wystąpienia opowiem o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strategicznie podejść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budowania dwutorowej ekspozycji marki w Google i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porozmawiać o skalowaniu biznesu z partnerem strategicznym?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I Love Marketing &amp; Technology to również przestrzeń do merytorycznych dyskusji w strefie wystawienniczej. Krakowska firma, która niedawno została wyróżniona i znalazła się w rankingu Diamentów Forbesa 2026,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dowadnia, że jej globalna skuteczność opiera się na dojrzałości organizacyjnej </w:t>
      </w:r>
      <w:r>
        <w:rPr>
          <w:rFonts w:ascii="calibri" w:hAnsi="calibri" w:eastAsia="calibri" w:cs="calibri"/>
          <w:sz w:val="24"/>
          <w:szCs w:val="24"/>
        </w:rPr>
        <w:t xml:space="preserve">i analityce.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stąd, tutaj mamy swoją bazę operacyjną, ale działamy globalnie. Biorąc udział w I Love Marketing możemy pokazać, że firmy z naszego regionu wyznaczają trendy, a nie tylko za nimi podążają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podkreślają przedstawiciele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Delante zapraszają do rozmów na temat estymacji wyników</w:t>
      </w:r>
      <w:r>
        <w:rPr>
          <w:rFonts w:ascii="calibri" w:hAnsi="calibri" w:eastAsia="calibri" w:cs="calibri"/>
          <w:sz w:val="24"/>
          <w:szCs w:val="24"/>
          <w:b/>
        </w:rPr>
        <w:t xml:space="preserve">, optymalizacji rentowności </w:t>
      </w:r>
      <w:r>
        <w:rPr>
          <w:rFonts w:ascii="calibri" w:hAnsi="calibri" w:eastAsia="calibri" w:cs="calibri"/>
          <w:sz w:val="24"/>
          <w:szCs w:val="24"/>
          <w:b/>
        </w:rPr>
        <w:t xml:space="preserve">oraz bezpiecznego skalowania biznesu za granicą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2026-03-11T14:24:21+01:00</dcterms:created>
  <dcterms:modified xsi:type="dcterms:W3CDTF">2026-03-11T14:24:21+01:00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