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Delante publikuje poradnik o optymalizacji treści pod agentów zakupowych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nieodwracalnie zmienia sposób, w jaki robimy zakupy w sieci. Klienci coraz częściej zamiast wpisywać pojedyncze hasła w wyszukiwarkę, proszą o spersonalizowaną radę wirtualnych asystentów. Agencja Delante opublikowała praktyczny poradnik dla menadżerów, w którym eksperci piszą o tym, jak dostosować swoje platformy do tych zmian i zabezpieczyć sprzedaż.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sztuczna inteligencja przejmuje rolę osobistego doradcy klienta, sklepy internetowe muszą upewnić się, że to właśnie ich asortyment zostanie polecony w odpowiedzi. W publikacji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eksperci krok po kroku wyjaśniają, jak ułożyć informacje o produktach, by algorytmy potrafiły je bezbłędnie odczytać, zrozumieć i zarekomendować użytkownikom.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decyduje o tym, kogo poleci AI?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widocznością w środowisku modeli językowych wymaga innego podejścia do treści niż w przypadku klasycznego Google. Poradnik systematyzuje ten proces, wskazując trzy kluczowe obszary optymalizacji dla sklepów internetowych.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 nie ocenia sklepu po liczbie powtórzonych słów kluczowych</w:t>
      </w:r>
      <w:r>
        <w:rPr>
          <w:rFonts w:ascii="calibri" w:hAnsi="calibri" w:eastAsia="calibri" w:cs="calibri"/>
          <w:sz w:val="24"/>
          <w:szCs w:val="24"/>
        </w:rPr>
        <w:t xml:space="preserve">. Potrzebuje jasnych, uporządkowanych informacji. Wdrożenie czytelnej struktury danych – tabel, dokładnych specyfikacji i precyzyjnych cech produktu – sprawia, że modele AI poprawnie kategoryzują ofertę i nie popełniają błędów przy jej polecaniu.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Zamiast tworzyć proste opisy pod wyszukiwarki, sklepy powinny budować użyteczne bazy wiedzy.</w:t>
      </w:r>
      <w:r>
        <w:rPr>
          <w:rFonts w:ascii="calibri" w:hAnsi="calibri" w:eastAsia="calibri" w:cs="calibri"/>
          <w:sz w:val="24"/>
          <w:szCs w:val="24"/>
        </w:rPr>
        <w:t xml:space="preserve"> Agenci zakupowi AI najchętniej cytują te platformy, które potrafią wyczerpująco i wielowątkowo odpowiedzieć na pytania użytkowników, doradzając im w wyborze najlepszego rozwiązania.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Aby algorytm polecił dany sklep, musi uznać go za wiarygodny i bezpieczny</w:t>
      </w:r>
      <w:r>
        <w:rPr>
          <w:rFonts w:ascii="calibri" w:hAnsi="calibri" w:eastAsia="calibri" w:cs="calibri"/>
          <w:sz w:val="24"/>
          <w:szCs w:val="24"/>
        </w:rPr>
        <w:t xml:space="preserve">. Specjaliści pokazują, jak odpowiednie zarządzanie opiniami, recenzjami oraz eksperckimi poradnikami buduje w sieci autorytet marki, który jest bezpośrednio weryfikowany przez sztuczną inteligencję.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Technologia, która chroni sprzedaż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Opracowanie przygotowane przez Delante to przede wszystkim wsparcie strategiczne dla osób decyzyjnych w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asystentów zakupowych to moment, w którym duże organizacje muszą na nowo przemyśleć, jak prezentują swoją ofertę w internecie</w:t>
      </w:r>
      <w:r>
        <w:rPr>
          <w:rFonts w:ascii="calibri" w:hAnsi="calibri" w:eastAsia="calibri" w:cs="calibri"/>
          <w:sz w:val="24"/>
          <w:szCs w:val="24"/>
        </w:rPr>
        <w:t xml:space="preserve"> – podkreślają </w:t>
      </w:r>
      <w:r>
        <w:rPr>
          <w:rFonts w:ascii="calibri" w:hAnsi="calibri" w:eastAsia="calibri" w:cs="calibri"/>
          <w:sz w:val="24"/>
          <w:szCs w:val="24"/>
          <w:b/>
        </w:rPr>
        <w:t xml:space="preserve">eksperci Delante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poradnik ma pomóc dyrektorom e-commerce przejść przez tę zmianę w sposób płynny i bezpieczny. Precyzyjne ułożenie danych pod kątem AI gwarantuje marce obecność w nowym ekosystemie, zdejmuje z managerów ryzyko inwestycyjne i pozwala stabilnie rozwijać sprzedaż w dynamicznie zmieniających się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materiał analityczny wraz z konkretnymi rekomendacjami wdrożeniowymi dostępny jest w artykule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przygotować content e-commerce pod AI agentów zakupowych?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blogu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hyperlink" Target="https://delante.pl/jak-przygotowac-content-e-commerce-pod-ai-agentow-zakupowych-praktyczny-poradn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2026-08-03T13:08:51+02:00</dcterms:created>
  <dcterms:modified xsi:type="dcterms:W3CDTF">2026-08-03T13:08:51+02:00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