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Dwutorowa ekspozycja w Google i wynikach AI. Delante uruchamia usługę AI Authority Link Building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 rozszerza swoją ofertę o usługę AI Authority Link Building. Rozwiązanie odpowiada na rosnącą potrzebę zarządzania widocznością marek w dwóch systemach jednocześnie: klasycznych wynikach Google oraz odpowiedziach AI/LLM.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pierwszego kwartału zarządy firm oczekują precyzyjnej alokacji zatwierdzonych budżetów, a więc inwestycja w bezpieczne i nowoczesne modele wzrostu staje się dla nich priorytetem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Nowa usługa Delante pozwala wyprzedzić rynkowe zmiany i budować wiarygodną pozycję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klasyczne podejście do widoczności generuje dziś ryzyko biznesowe?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w Search i rozwój modeli AI wpływają na to, że standardowe podejście do SEO przestaje wystarczać do utrzymania obecnego udziału w rynku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Opieranie się wyłącznie na przestarzałych metodach pozyskiwania odnośników bez uwzględnienia wymagań sztucznej inteligencji naraża firmę na wymierne ryzyko finansowe i rozmycie widoczności kluczowych produktów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Dojrzałe organizacje potrzebują dziś zintegrowanej strategii, która amortyzuje ryzyko biznesowe, zapewniając bezpieczną adaptację do 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AI Authority Link Building zabezpiecza realizację KPI?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zaprojektowana jako kompleksowe narzędzie do zarządzania autorytetem domeny i rozwijania przewagi rynkowej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Proces ten polega na dostarczaniu wysokiej jakości sygnałów zaufania, które w równym stopniu wpływają na pozycjonowanie w Google, jak i na częstotliwość cytowania marki przez modele językowe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 perspektywy decydentów oznacza to długoterminową stabilność wyników, systematyczne zwiększanie udziału w Share of Voice oraz mierzalny wpływ na obniżenie kosztu pozyskania klienta (CAC)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znaczenie ma to, czy model językowy uważa markę za wiarygodne źródło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Katarzyna Śliwa, twórczyni usługi i Senior Off-site SEO Specialist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wprowadziliśmy AI Authority Link Building: tworzymy w ten sposób dwutorową strategię, która zwiększa widoczność zarówno w wynikach organicznych, jak i bezpośrednio w LLMach. W ten sposób kodujemy autorytet firmy w algorytmach 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</w:rPr>
        <w:t xml:space="preserve">informacje na temat usługi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Authority Link Building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się na stronie agencji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hyperlink" Target="https://delante.pl/ai-authority-link-buil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2026-03-11T15:44:17+01:00</dcterms:created>
  <dcterms:modified xsi:type="dcterms:W3CDTF">2026-03-11T15:44:17+01:00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